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465B3A1F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AF705C">
        <w:rPr>
          <w:rFonts w:ascii="Arial" w:hAnsi="Arial" w:cs="Arial"/>
          <w:b/>
          <w:sz w:val="24"/>
          <w:szCs w:val="24"/>
        </w:rPr>
        <w:t>2</w:t>
      </w:r>
      <w:r w:rsidR="00B41844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A051FC" w:rsidRPr="00A051FC">
        <w:t xml:space="preserve"> </w:t>
      </w:r>
      <w:r w:rsidR="00A051FC" w:rsidRPr="00A051FC">
        <w:rPr>
          <w:rFonts w:ascii="Arial" w:hAnsi="Arial" w:cs="Arial"/>
          <w:b/>
          <w:sz w:val="24"/>
          <w:szCs w:val="24"/>
        </w:rPr>
        <w:t>2415879</w:t>
      </w:r>
    </w:p>
    <w:p w14:paraId="6A836FF5" w14:textId="33AA059E" w:rsidR="00A6261E" w:rsidRPr="00807EF6" w:rsidRDefault="00962118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1</w:t>
      </w:r>
      <w:r w:rsidR="00B41844"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AF705C" w:rsidRPr="00407E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B41844"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 w:rsidR="00B41844" w:rsidRPr="00B41844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spellStart"/>
      <w:r w:rsidR="00B41844">
        <w:rPr>
          <w:rFonts w:ascii="Arial" w:eastAsiaTheme="minorEastAsia" w:hAnsi="Arial" w:hint="eastAsia"/>
          <w:b/>
          <w:sz w:val="24"/>
          <w:szCs w:val="24"/>
          <w:lang w:eastAsia="ko-KR"/>
        </w:rPr>
        <w:t>Octorber</w:t>
      </w:r>
      <w:proofErr w:type="spellEnd"/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52DDD51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2118">
        <w:rPr>
          <w:rFonts w:ascii="Arial" w:hAnsi="Arial" w:cs="Arial" w:hint="eastAsia"/>
          <w:lang w:val="en-US" w:eastAsia="ko-KR"/>
        </w:rPr>
        <w:t>6.15.2.1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3468DF55" w:rsidR="00683CAB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</w:t>
      </w:r>
      <w:r w:rsidR="007078D1">
        <w:rPr>
          <w:lang w:val="en-US" w:eastAsia="ko-KR"/>
        </w:rPr>
        <w:t>RAN4 meeting</w:t>
      </w:r>
      <w:r w:rsidR="008E036F">
        <w:rPr>
          <w:lang w:val="en-US" w:eastAsia="ko-KR"/>
        </w:rPr>
        <w:t>,</w:t>
      </w:r>
      <w:r w:rsidR="00EB5EC7">
        <w:rPr>
          <w:lang w:val="en-US" w:eastAsia="ko-KR"/>
        </w:rPr>
        <w:t xml:space="preserve"> RAN4 discussed and agreed </w:t>
      </w:r>
      <w:r w:rsidR="00DE1547">
        <w:rPr>
          <w:rFonts w:hint="eastAsia"/>
          <w:lang w:val="en-US" w:eastAsia="ko-KR"/>
        </w:rPr>
        <w:t xml:space="preserve">on general scenarios [1]. </w:t>
      </w:r>
      <w:r w:rsidR="007E4ECB">
        <w:rPr>
          <w:lang w:val="en-US" w:eastAsia="ko-KR"/>
        </w:rPr>
        <w:t xml:space="preserve">In this </w:t>
      </w:r>
      <w:proofErr w:type="spellStart"/>
      <w:r w:rsidR="007E4ECB">
        <w:rPr>
          <w:lang w:val="en-US" w:eastAsia="ko-KR"/>
        </w:rPr>
        <w:t>contritubtion</w:t>
      </w:r>
      <w:proofErr w:type="spellEnd"/>
      <w:r w:rsidR="007E4ECB"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EC51C7">
        <w:rPr>
          <w:rFonts w:hint="eastAsia"/>
          <w:lang w:val="en-US" w:eastAsia="ko-KR"/>
        </w:rPr>
        <w:t>activating condition for multi-Rx simultaneous reception and how to define core requirements</w:t>
      </w:r>
      <w:r w:rsidR="007E4ECB">
        <w:rPr>
          <w:lang w:val="en-US" w:eastAsia="ko-KR"/>
        </w:rPr>
        <w:t xml:space="preserve"> for</w:t>
      </w:r>
      <w:r w:rsidR="00EC51C7">
        <w:rPr>
          <w:rFonts w:hint="eastAsia"/>
          <w:lang w:val="en-US" w:eastAsia="ko-KR"/>
        </w:rPr>
        <w:t xml:space="preserve"> </w:t>
      </w:r>
      <w:r w:rsidR="007E4ECB">
        <w:rPr>
          <w:lang w:val="en-US" w:eastAsia="ko-KR"/>
        </w:rPr>
        <w:t>L3 measurement delay reduction.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A7E50BA" w14:textId="0538075B" w:rsidR="007078D1" w:rsidRPr="0091145B" w:rsidRDefault="00833517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833517">
        <w:rPr>
          <w:rFonts w:eastAsiaTheme="minorEastAsia"/>
          <w:b/>
          <w:bCs/>
          <w:u w:val="single"/>
          <w:lang w:val="en-US" w:eastAsia="ko-KR" w:bidi="ar"/>
        </w:rPr>
        <w:t>RRM measurement with two panels activated, two searchers are occupied by this single carrier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145B" w14:paraId="7CF3D1DA" w14:textId="77777777" w:rsidTr="00610690">
        <w:tc>
          <w:tcPr>
            <w:tcW w:w="9855" w:type="dxa"/>
            <w:shd w:val="clear" w:color="auto" w:fill="auto"/>
          </w:tcPr>
          <w:p w14:paraId="2FDFE192" w14:textId="5A0C5CBF" w:rsidR="00833517" w:rsidRPr="00833517" w:rsidRDefault="00833517" w:rsidP="00833517">
            <w:pPr>
              <w:spacing w:after="120"/>
              <w:rPr>
                <w:rFonts w:eastAsiaTheme="minorEastAsia"/>
                <w:highlight w:val="yellow"/>
                <w:lang w:eastAsia="ko-KR"/>
              </w:rPr>
            </w:pPr>
            <w:r w:rsidRPr="00057476">
              <w:rPr>
                <w:rFonts w:eastAsia="SimSun"/>
                <w:highlight w:val="yellow"/>
              </w:rPr>
              <w:t>[Way forward]:</w:t>
            </w:r>
          </w:p>
          <w:p w14:paraId="3ADD745B" w14:textId="1C28C3DC" w:rsidR="00833517" w:rsidRPr="00F54BDB" w:rsidRDefault="00833517" w:rsidP="00833517">
            <w:pPr>
              <w:numPr>
                <w:ilvl w:val="2"/>
                <w:numId w:val="14"/>
              </w:numPr>
              <w:snapToGrid w:val="0"/>
              <w:spacing w:after="120"/>
              <w:ind w:left="720"/>
              <w:rPr>
                <w:rFonts w:eastAsia="DengXian"/>
                <w:kern w:val="2"/>
              </w:rPr>
            </w:pPr>
            <w:r w:rsidRPr="00F54BDB">
              <w:rPr>
                <w:rFonts w:eastAsia="DengXian"/>
                <w:kern w:val="2"/>
              </w:rPr>
              <w:t xml:space="preserve">Option A/1a: </w:t>
            </w:r>
            <w:r w:rsidRPr="00F54BDB">
              <w:rPr>
                <w:lang w:eastAsia="ko-KR"/>
              </w:rPr>
              <w:t>Two searchers are occupied by this single carrier</w:t>
            </w:r>
            <w:r w:rsidRPr="00F54BDB">
              <w:rPr>
                <w:rFonts w:eastAsia="DengXian"/>
                <w:kern w:val="2"/>
              </w:rPr>
              <w:t xml:space="preserve"> to the requirements of enhanced BSF for single carrier. Discuss CA case later. </w:t>
            </w:r>
          </w:p>
          <w:p w14:paraId="569DC0A1" w14:textId="0A3486EC" w:rsidR="0091145B" w:rsidRPr="00833517" w:rsidRDefault="00833517" w:rsidP="00833517">
            <w:pPr>
              <w:numPr>
                <w:ilvl w:val="2"/>
                <w:numId w:val="14"/>
              </w:numPr>
              <w:snapToGrid w:val="0"/>
              <w:spacing w:after="120"/>
              <w:ind w:left="720"/>
              <w:rPr>
                <w:szCs w:val="21"/>
              </w:rPr>
            </w:pPr>
            <w:r w:rsidRPr="00F54BDB">
              <w:rPr>
                <w:rFonts w:eastAsia="DengXian"/>
                <w:kern w:val="2"/>
              </w:rPr>
              <w:t xml:space="preserve">Option B: Consider one searcher for single carrier. </w:t>
            </w:r>
          </w:p>
        </w:tc>
      </w:tr>
    </w:tbl>
    <w:p w14:paraId="343EF4A9" w14:textId="67AA345C" w:rsidR="00737E2F" w:rsidRDefault="00833517" w:rsidP="0083351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on the agreement of </w:t>
      </w:r>
      <w:r w:rsidR="004206C6">
        <w:rPr>
          <w:rFonts w:eastAsiaTheme="minorEastAsia" w:hint="eastAsia"/>
          <w:bCs/>
          <w:lang w:val="en-US" w:eastAsia="ko-KR" w:bidi="ar"/>
        </w:rPr>
        <w:t>applicability requirement and the WID, the main target is L3 measurement del</w:t>
      </w:r>
      <w:r w:rsidR="002834FA">
        <w:rPr>
          <w:rFonts w:eastAsiaTheme="minorEastAsia" w:hint="eastAsia"/>
          <w:bCs/>
          <w:lang w:val="en-US" w:eastAsia="ko-KR" w:bidi="ar"/>
        </w:rPr>
        <w:t>a</w:t>
      </w:r>
      <w:r w:rsidR="004206C6">
        <w:rPr>
          <w:rFonts w:eastAsiaTheme="minorEastAsia" w:hint="eastAsia"/>
          <w:bCs/>
          <w:lang w:val="en-US" w:eastAsia="ko-KR" w:bidi="ar"/>
        </w:rPr>
        <w:t>y reduction by Rx BSF for single carrier in FR2-1</w:t>
      </w:r>
      <w:r w:rsidR="00D92E2B">
        <w:rPr>
          <w:rFonts w:eastAsiaTheme="minorEastAsia" w:hint="eastAsia"/>
          <w:bCs/>
          <w:lang w:val="en-US" w:eastAsia="ko-KR" w:bidi="ar"/>
        </w:rPr>
        <w:t xml:space="preserve"> as below</w:t>
      </w:r>
      <w:r w:rsidR="004206C6">
        <w:rPr>
          <w:rFonts w:eastAsiaTheme="minorEastAsia" w:hint="eastAsia"/>
          <w:bCs/>
          <w:lang w:val="en-US" w:eastAsia="ko-KR" w:bidi="a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7E2F" w14:paraId="0FB9BA85" w14:textId="77777777" w:rsidTr="00737E2F">
        <w:tc>
          <w:tcPr>
            <w:tcW w:w="9855" w:type="dxa"/>
          </w:tcPr>
          <w:p w14:paraId="5BE0A315" w14:textId="77777777" w:rsidR="00737E2F" w:rsidRPr="00737E2F" w:rsidRDefault="00737E2F" w:rsidP="00737E2F">
            <w:pPr>
              <w:snapToGrid w:val="0"/>
              <w:spacing w:after="120"/>
              <w:ind w:left="-20"/>
              <w:jc w:val="both"/>
              <w:rPr>
                <w:b/>
                <w:u w:val="single"/>
                <w:lang w:eastAsia="ko-KR"/>
              </w:rPr>
            </w:pPr>
            <w:r w:rsidRPr="00737E2F">
              <w:rPr>
                <w:b/>
                <w:u w:val="single"/>
                <w:lang w:eastAsia="ko-KR"/>
              </w:rPr>
              <w:t>Applicability requirement:</w:t>
            </w:r>
          </w:p>
          <w:p w14:paraId="53DD459A" w14:textId="77777777" w:rsidR="00737E2F" w:rsidRPr="00737E2F" w:rsidRDefault="00737E2F" w:rsidP="00737E2F">
            <w:pPr>
              <w:snapToGrid w:val="0"/>
              <w:spacing w:after="120"/>
              <w:ind w:left="-20"/>
              <w:jc w:val="both"/>
              <w:rPr>
                <w:rFonts w:eastAsia="DengXian"/>
                <w:bCs/>
              </w:rPr>
            </w:pPr>
            <w:r w:rsidRPr="00737E2F">
              <w:rPr>
                <w:rFonts w:eastAsia="DengXian"/>
                <w:bCs/>
              </w:rPr>
              <w:t xml:space="preserve">Updated </w:t>
            </w:r>
            <w:r w:rsidRPr="00737E2F">
              <w:rPr>
                <w:rFonts w:eastAsia="DengXian" w:hint="eastAsia"/>
                <w:bCs/>
              </w:rPr>
              <w:t>A</w:t>
            </w:r>
            <w:r w:rsidRPr="00737E2F">
              <w:rPr>
                <w:rFonts w:eastAsia="DengXian"/>
                <w:bCs/>
              </w:rPr>
              <w:t>greement</w:t>
            </w:r>
            <w:r w:rsidRPr="00737E2F">
              <w:rPr>
                <w:rFonts w:eastAsia="DengXian"/>
                <w:kern w:val="2"/>
              </w:rPr>
              <w:t xml:space="preserve"> in online session</w:t>
            </w:r>
            <w:r w:rsidRPr="00737E2F">
              <w:rPr>
                <w:rFonts w:eastAsia="DengXian"/>
                <w:bCs/>
              </w:rPr>
              <w:t>:</w:t>
            </w:r>
          </w:p>
          <w:p w14:paraId="6AC41124" w14:textId="77777777" w:rsidR="00737E2F" w:rsidRPr="00737E2F" w:rsidRDefault="00737E2F" w:rsidP="00737E2F">
            <w:pPr>
              <w:snapToGrid w:val="0"/>
              <w:spacing w:after="120"/>
              <w:ind w:left="-20"/>
              <w:jc w:val="both"/>
              <w:rPr>
                <w:rFonts w:eastAsia="MS Mincho"/>
              </w:rPr>
            </w:pPr>
            <w:r w:rsidRPr="00737E2F">
              <w:rPr>
                <w:rFonts w:eastAsia="MS Mincho"/>
                <w:highlight w:val="cyan"/>
              </w:rPr>
              <w:t>Baseline</w:t>
            </w:r>
            <w:r w:rsidRPr="00737E2F">
              <w:rPr>
                <w:rFonts w:eastAsia="MS Mincho"/>
              </w:rPr>
              <w:t>: L3 delay enhancements in Rel-19 by optimizing Rx BSF for UE supporting multi-</w:t>
            </w:r>
            <w:proofErr w:type="spellStart"/>
            <w:r w:rsidRPr="00737E2F">
              <w:rPr>
                <w:rFonts w:eastAsia="MS Mincho"/>
              </w:rPr>
              <w:t>rx</w:t>
            </w:r>
            <w:proofErr w:type="spellEnd"/>
            <w:r w:rsidRPr="00737E2F">
              <w:rPr>
                <w:rFonts w:eastAsia="MS Mincho"/>
              </w:rPr>
              <w:t xml:space="preserve"> simultaneous reception are applicable provided that:</w:t>
            </w:r>
          </w:p>
          <w:p w14:paraId="7ED27701" w14:textId="77777777" w:rsidR="00737E2F" w:rsidRPr="00737E2F" w:rsidRDefault="00737E2F" w:rsidP="00737E2F">
            <w:pPr>
              <w:numPr>
                <w:ilvl w:val="0"/>
                <w:numId w:val="26"/>
              </w:numPr>
              <w:snapToGrid w:val="0"/>
              <w:spacing w:before="120" w:after="120" w:line="280" w:lineRule="atLeast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the target carrier(s) to be measured: </w:t>
            </w:r>
            <w:r w:rsidRPr="00737E2F">
              <w:rPr>
                <w:kern w:val="2"/>
                <w:highlight w:val="cyan"/>
                <w:lang w:eastAsia="ja-JP"/>
              </w:rPr>
              <w:t>only one carrier</w:t>
            </w:r>
            <w:r w:rsidRPr="00737E2F">
              <w:rPr>
                <w:kern w:val="2"/>
                <w:lang w:eastAsia="ja-JP"/>
              </w:rPr>
              <w:t xml:space="preserve"> in the single FR2-1 band is configured for L3 SSB measurement and </w:t>
            </w:r>
          </w:p>
          <w:p w14:paraId="6B2C54E7" w14:textId="77777777" w:rsidR="00737E2F" w:rsidRPr="00737E2F" w:rsidRDefault="00737E2F" w:rsidP="00737E2F">
            <w:pPr>
              <w:numPr>
                <w:ilvl w:val="0"/>
                <w:numId w:val="26"/>
              </w:numPr>
              <w:snapToGrid w:val="0"/>
              <w:spacing w:before="120" w:after="120" w:line="280" w:lineRule="atLeast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UE serving carrier(s): UE is </w:t>
            </w:r>
            <w:r w:rsidRPr="00737E2F">
              <w:rPr>
                <w:kern w:val="2"/>
                <w:highlight w:val="cyan"/>
                <w:lang w:eastAsia="ja-JP"/>
              </w:rPr>
              <w:t>configured with single carrier</w:t>
            </w:r>
            <w:r w:rsidRPr="00737E2F">
              <w:rPr>
                <w:kern w:val="2"/>
                <w:lang w:eastAsia="ja-JP"/>
              </w:rPr>
              <w:t xml:space="preserve"> on FR2-1 band, i.e. </w:t>
            </w:r>
            <w:r w:rsidRPr="00737E2F">
              <w:rPr>
                <w:kern w:val="2"/>
                <w:highlight w:val="cyan"/>
                <w:lang w:eastAsia="ja-JP"/>
              </w:rPr>
              <w:t xml:space="preserve">FR2-1 </w:t>
            </w:r>
            <w:proofErr w:type="spellStart"/>
            <w:r w:rsidRPr="00737E2F">
              <w:rPr>
                <w:kern w:val="2"/>
                <w:highlight w:val="cyan"/>
                <w:lang w:eastAsia="ja-JP"/>
              </w:rPr>
              <w:t>PCell</w:t>
            </w:r>
            <w:proofErr w:type="spellEnd"/>
            <w:r w:rsidRPr="00737E2F">
              <w:rPr>
                <w:kern w:val="2"/>
                <w:highlight w:val="cyan"/>
                <w:lang w:eastAsia="ja-JP"/>
              </w:rPr>
              <w:t xml:space="preserve"> without CA/DC.</w:t>
            </w:r>
            <w:r w:rsidRPr="00737E2F">
              <w:rPr>
                <w:kern w:val="2"/>
                <w:lang w:eastAsia="ja-JP"/>
              </w:rPr>
              <w:t xml:space="preserve"> </w:t>
            </w:r>
          </w:p>
          <w:p w14:paraId="1EC1FF5B" w14:textId="77777777" w:rsidR="00737E2F" w:rsidRPr="00737E2F" w:rsidRDefault="00737E2F" w:rsidP="00737E2F">
            <w:pPr>
              <w:snapToGrid w:val="0"/>
              <w:spacing w:after="120"/>
              <w:jc w:val="both"/>
              <w:rPr>
                <w:kern w:val="2"/>
                <w:u w:val="single"/>
                <w:lang w:eastAsia="ja-JP"/>
              </w:rPr>
            </w:pPr>
            <w:r w:rsidRPr="00737E2F">
              <w:rPr>
                <w:u w:val="single"/>
              </w:rPr>
              <w:t>Note: Target and serving carrier frequency can be the same or different.</w:t>
            </w:r>
          </w:p>
          <w:p w14:paraId="45B3A97C" w14:textId="77777777" w:rsidR="00737E2F" w:rsidRPr="00737E2F" w:rsidRDefault="00737E2F" w:rsidP="00737E2F">
            <w:pPr>
              <w:snapToGrid w:val="0"/>
              <w:spacing w:after="120"/>
              <w:jc w:val="both"/>
              <w:rPr>
                <w:kern w:val="2"/>
                <w:lang w:eastAsia="ja-JP"/>
              </w:rPr>
            </w:pPr>
            <w:r w:rsidRPr="00737E2F">
              <w:rPr>
                <w:kern w:val="2"/>
                <w:lang w:eastAsia="ja-JP"/>
              </w:rPr>
              <w:t xml:space="preserve">Note: The ‘other UE CA/DC modes (e.g., 1 or 2 FR2-1 bands CA, or FR1+FR2 CA/DC, or EN-DC)’ and/or the ‘other number of </w:t>
            </w:r>
            <w:proofErr w:type="gramStart"/>
            <w:r w:rsidRPr="00737E2F">
              <w:rPr>
                <w:kern w:val="2"/>
                <w:lang w:eastAsia="ja-JP"/>
              </w:rPr>
              <w:t>target</w:t>
            </w:r>
            <w:proofErr w:type="gramEnd"/>
            <w:r w:rsidRPr="00737E2F">
              <w:rPr>
                <w:kern w:val="2"/>
                <w:lang w:eastAsia="ja-JP"/>
              </w:rPr>
              <w:t xml:space="preserve"> to-be-measured carrier(s) on FR2-1 band’ can be FFS after concluding the baseline above. </w:t>
            </w:r>
            <w:proofErr w:type="gramStart"/>
            <w:r w:rsidRPr="00737E2F">
              <w:rPr>
                <w:kern w:val="2"/>
                <w:lang w:eastAsia="ja-JP"/>
              </w:rPr>
              <w:t>These extra</w:t>
            </w:r>
            <w:proofErr w:type="gramEnd"/>
            <w:r w:rsidRPr="00737E2F">
              <w:rPr>
                <w:kern w:val="2"/>
                <w:lang w:eastAsia="ja-JP"/>
              </w:rPr>
              <w:t xml:space="preserve"> FFS parts will NOT delay the WI completion.</w:t>
            </w:r>
          </w:p>
          <w:p w14:paraId="1729A177" w14:textId="77777777" w:rsidR="00737E2F" w:rsidRDefault="00737E2F" w:rsidP="00737E2F">
            <w:pPr>
              <w:snapToGrid w:val="0"/>
              <w:spacing w:after="120"/>
              <w:jc w:val="both"/>
              <w:rPr>
                <w:kern w:val="2"/>
                <w:highlight w:val="green"/>
                <w:lang w:eastAsia="ko-KR"/>
              </w:rPr>
            </w:pPr>
          </w:p>
          <w:p w14:paraId="5D818420" w14:textId="354EE77B" w:rsidR="00737E2F" w:rsidRPr="00737E2F" w:rsidRDefault="00737E2F" w:rsidP="00737E2F">
            <w:pPr>
              <w:snapToGrid w:val="0"/>
              <w:spacing w:after="120"/>
              <w:ind w:left="-20"/>
              <w:jc w:val="both"/>
              <w:rPr>
                <w:b/>
                <w:u w:val="single"/>
                <w:lang w:eastAsia="ko-KR"/>
              </w:rPr>
            </w:pPr>
            <w:r w:rsidRPr="00737E2F">
              <w:rPr>
                <w:rFonts w:hint="eastAsia"/>
                <w:b/>
                <w:u w:val="single"/>
                <w:lang w:eastAsia="ko-KR"/>
              </w:rPr>
              <w:t>WID</w:t>
            </w:r>
          </w:p>
          <w:p w14:paraId="332405B5" w14:textId="77777777" w:rsidR="00737E2F" w:rsidRPr="00737E2F" w:rsidRDefault="00737E2F" w:rsidP="00737E2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lang w:val="en-US"/>
              </w:rPr>
            </w:pPr>
            <w:r w:rsidRPr="00737E2F">
              <w:t>FR2-1 SSB based L3 measurement delay reduction for connected mode</w:t>
            </w:r>
          </w:p>
          <w:p w14:paraId="07FBC26E" w14:textId="07150E9D" w:rsidR="00737E2F" w:rsidRPr="00737E2F" w:rsidRDefault="00737E2F" w:rsidP="00737E2F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lang w:val="en-US"/>
              </w:rPr>
            </w:pPr>
            <w:r w:rsidRPr="00737E2F">
              <w:rPr>
                <w:lang w:val="en-US"/>
              </w:rPr>
              <w:t>For UE</w:t>
            </w:r>
            <w:r w:rsidRPr="00737E2F">
              <w:rPr>
                <w:rFonts w:hint="eastAsia"/>
                <w:lang w:val="en-US" w:eastAsia="zh-CN"/>
              </w:rPr>
              <w:t xml:space="preserve"> </w:t>
            </w:r>
            <w:r w:rsidRPr="00737E2F">
              <w:rPr>
                <w:rFonts w:eastAsia="DengXian"/>
                <w:lang w:val="en-US" w:eastAsia="zh-CN"/>
              </w:rPr>
              <w:t>supporting</w:t>
            </w:r>
            <w:r w:rsidRPr="00737E2F">
              <w:rPr>
                <w:lang w:val="en-US"/>
              </w:rPr>
              <w:t xml:space="preserve"> </w:t>
            </w:r>
            <w:r w:rsidRPr="00737E2F">
              <w:rPr>
                <w:highlight w:val="cyan"/>
                <w:lang w:val="en-US"/>
              </w:rPr>
              <w:t>multiple-Rx simultaneous reception on single carrier</w:t>
            </w:r>
            <w:r w:rsidRPr="00737E2F">
              <w:rPr>
                <w:lang w:val="en-US"/>
              </w:rPr>
              <w:t xml:space="preserve">: </w:t>
            </w:r>
          </w:p>
          <w:p w14:paraId="5B95C101" w14:textId="77777777" w:rsidR="00737E2F" w:rsidRPr="006652A4" w:rsidRDefault="00737E2F" w:rsidP="00737E2F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="1448" w:hanging="426"/>
              <w:textAlignment w:val="baseline"/>
              <w:rPr>
                <w:lang w:val="en-US"/>
              </w:rPr>
            </w:pPr>
            <w:r w:rsidRPr="006652A4">
              <w:rPr>
                <w:lang w:val="en-US"/>
              </w:rPr>
              <w:t xml:space="preserve">Study </w:t>
            </w:r>
            <w:r w:rsidRPr="006652A4">
              <w:rPr>
                <w:rFonts w:eastAsia="DengXian"/>
                <w:lang w:val="en-US" w:eastAsia="zh-CN"/>
              </w:rPr>
              <w:t xml:space="preserve">suitable scenarios and conditions </w:t>
            </w:r>
            <w:r w:rsidRPr="006652A4">
              <w:rPr>
                <w:lang w:val="en-US"/>
              </w:rPr>
              <w:t xml:space="preserve">and, if feasible, </w:t>
            </w:r>
            <w:r w:rsidRPr="006652A4">
              <w:rPr>
                <w:rFonts w:eastAsia="DengXian"/>
                <w:lang w:val="en-US" w:eastAsia="zh-CN"/>
              </w:rPr>
              <w:t xml:space="preserve">introduce methods to </w:t>
            </w:r>
            <w:r w:rsidRPr="006652A4">
              <w:rPr>
                <w:lang w:val="en-US"/>
              </w:rPr>
              <w:t xml:space="preserve">reduce </w:t>
            </w:r>
            <w:r w:rsidRPr="006652A4">
              <w:t>FR2-1 L3 measurement delay</w:t>
            </w:r>
            <w:r w:rsidRPr="006652A4">
              <w:rPr>
                <w:lang w:val="en-US"/>
              </w:rPr>
              <w:t xml:space="preserve"> by optimizing:</w:t>
            </w:r>
          </w:p>
          <w:p w14:paraId="74D44DCD" w14:textId="5F458B83" w:rsidR="00737E2F" w:rsidRPr="00737E2F" w:rsidRDefault="00737E2F" w:rsidP="00737E2F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ind w:left="1873"/>
              <w:textAlignment w:val="baseline"/>
              <w:rPr>
                <w:strike/>
                <w:lang w:val="en-US"/>
              </w:rPr>
            </w:pPr>
            <w:r w:rsidRPr="006652A4">
              <w:rPr>
                <w:lang w:val="en-US"/>
              </w:rPr>
              <w:t>Rx beam sweeping f</w:t>
            </w:r>
            <w:r w:rsidRPr="006652A4">
              <w:rPr>
                <w:lang w:val="en-US" w:eastAsia="zh-CN"/>
              </w:rPr>
              <w:t>actor</w:t>
            </w:r>
          </w:p>
        </w:tc>
      </w:tr>
    </w:tbl>
    <w:p w14:paraId="21E19B8E" w14:textId="6E3CCD7C" w:rsidR="00E044B9" w:rsidRDefault="004206C6" w:rsidP="0083351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A</w:t>
      </w:r>
      <w:r>
        <w:rPr>
          <w:rFonts w:eastAsiaTheme="minorEastAsia" w:hint="eastAsia"/>
          <w:bCs/>
          <w:lang w:val="en-US" w:eastAsia="ko-KR" w:bidi="ar"/>
        </w:rPr>
        <w:t xml:space="preserve">nd </w:t>
      </w:r>
      <w:r w:rsidR="00737E2F">
        <w:rPr>
          <w:rFonts w:eastAsiaTheme="minorEastAsia" w:hint="eastAsia"/>
          <w:bCs/>
          <w:lang w:val="en-US" w:eastAsia="ko-KR" w:bidi="ar"/>
        </w:rPr>
        <w:t xml:space="preserve">to reduce L3 measurement using multi-Rx simultaneous reception, two searchers should be occupied by the measured single carrier. </w:t>
      </w:r>
    </w:p>
    <w:p w14:paraId="176895B5" w14:textId="7D3E1AAD" w:rsidR="00737E2F" w:rsidRPr="00E044B9" w:rsidRDefault="00737E2F" w:rsidP="00737E2F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737E2F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Pr="00F54BDB">
        <w:rPr>
          <w:lang w:eastAsia="ko-KR"/>
        </w:rPr>
        <w:t>Two searchers are occupied by this single carrier</w:t>
      </w:r>
      <w:r w:rsidRPr="00F54BDB">
        <w:rPr>
          <w:rFonts w:eastAsia="DengXian"/>
          <w:kern w:val="2"/>
        </w:rPr>
        <w:t xml:space="preserve"> to the requirements of enhanced BSF for single carrier</w:t>
      </w:r>
      <w:r>
        <w:rPr>
          <w:rFonts w:eastAsiaTheme="minorEastAsia" w:hint="eastAsia"/>
          <w:kern w:val="2"/>
          <w:lang w:eastAsia="ko-KR"/>
        </w:rPr>
        <w:t xml:space="preserve"> to reduce L3 measurement delay in FR2-1.</w:t>
      </w:r>
    </w:p>
    <w:p w14:paraId="4E72876F" w14:textId="6F58F3F1" w:rsidR="00610690" w:rsidRPr="00737E2F" w:rsidRDefault="00737E2F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737E2F">
        <w:rPr>
          <w:rFonts w:eastAsiaTheme="minorEastAsia"/>
          <w:b/>
          <w:bCs/>
          <w:u w:val="single"/>
          <w:lang w:val="en-US" w:eastAsia="ko-KR" w:bidi="ar"/>
        </w:rPr>
        <w:lastRenderedPageBreak/>
        <w:t>Power consumption issue (including conditions to trigger UE using FBS for L3 measurement)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47C7" w14:paraId="2ED6A98C" w14:textId="77777777" w:rsidTr="00B047C7">
        <w:tc>
          <w:tcPr>
            <w:tcW w:w="9855" w:type="dxa"/>
          </w:tcPr>
          <w:p w14:paraId="6FB8A293" w14:textId="77777777" w:rsidR="00B047C7" w:rsidRPr="00B047C7" w:rsidRDefault="00B047C7" w:rsidP="00B047C7">
            <w:pPr>
              <w:spacing w:after="120"/>
              <w:rPr>
                <w:rFonts w:eastAsia="SimSun"/>
              </w:rPr>
            </w:pPr>
            <w:r w:rsidRPr="00B047C7">
              <w:rPr>
                <w:rFonts w:eastAsia="SimSun"/>
                <w:highlight w:val="yellow"/>
              </w:rPr>
              <w:t>[Way forward]:</w:t>
            </w:r>
          </w:p>
          <w:p w14:paraId="1941C669" w14:textId="77777777" w:rsidR="00B047C7" w:rsidRPr="00B047C7" w:rsidRDefault="00B047C7" w:rsidP="00B047C7">
            <w:pPr>
              <w:spacing w:after="120"/>
              <w:ind w:left="576"/>
              <w:jc w:val="both"/>
              <w:rPr>
                <w:rFonts w:eastAsia="SimSun"/>
              </w:rPr>
            </w:pPr>
            <w:r w:rsidRPr="00B047C7">
              <w:rPr>
                <w:rFonts w:eastAsia="SimSun"/>
              </w:rPr>
              <w:t>discussion can be mainly focus on 3 directions: (</w:t>
            </w:r>
            <w:proofErr w:type="gramStart"/>
            <w:r w:rsidRPr="00B047C7">
              <w:rPr>
                <w:rFonts w:eastAsia="SimSun"/>
              </w:rPr>
              <w:t>1)“</w:t>
            </w:r>
            <w:proofErr w:type="gramEnd"/>
            <w:r w:rsidRPr="00B047C7">
              <w:rPr>
                <w:rFonts w:eastAsia="SimSun"/>
              </w:rPr>
              <w:t xml:space="preserve">additional triggering for this R19 L3 measurement with FBS” (use option 8 for discussion) or (2)“L3 measurement with FBS can be activated/deactivation following on R18 mechanism” (use option 1 for discussion) or (3)“up to network indication” (use option 3 for discussion). </w:t>
            </w:r>
          </w:p>
          <w:p w14:paraId="75148246" w14:textId="0111E878" w:rsidR="00B047C7" w:rsidRPr="00B047C7" w:rsidRDefault="00B047C7" w:rsidP="00B047C7">
            <w:pPr>
              <w:spacing w:after="120"/>
              <w:ind w:left="576"/>
              <w:jc w:val="both"/>
              <w:rPr>
                <w:rFonts w:eastAsiaTheme="minorEastAsia"/>
                <w:lang w:eastAsia="ko-KR"/>
              </w:rPr>
            </w:pPr>
            <w:r w:rsidRPr="00B047C7">
              <w:rPr>
                <w:rFonts w:eastAsia="SimSun"/>
              </w:rPr>
              <w:t>Discuss option 1/3/8 together, and then add details from other options if needed.</w:t>
            </w:r>
          </w:p>
        </w:tc>
      </w:tr>
    </w:tbl>
    <w:p w14:paraId="7AD1EBA6" w14:textId="7C255E64" w:rsidR="00737E2F" w:rsidRDefault="00D92E2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RAN4 needs to define the condition to trigger multi-Rx simultaneous reception for L3 measurement since UE cannot always turn on the multi-Rx chains due to power consumption issue. In the last meeting, RAN4 agreed that the condition of in active mode defined in Rel-18 multi-Rx simultaneous reception is not assumed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47C7" w14:paraId="280DFDEE" w14:textId="77777777" w:rsidTr="00B047C7">
        <w:tc>
          <w:tcPr>
            <w:tcW w:w="9855" w:type="dxa"/>
          </w:tcPr>
          <w:p w14:paraId="1C3BC779" w14:textId="1D8657DA" w:rsidR="00B047C7" w:rsidRPr="00057476" w:rsidRDefault="00B047C7" w:rsidP="00B047C7">
            <w:p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 w:rsidRPr="00057476">
              <w:rPr>
                <w:rFonts w:eastAsia="DengXian"/>
                <w:kern w:val="2"/>
                <w:highlight w:val="green"/>
              </w:rPr>
              <w:t>Agreement:</w:t>
            </w:r>
          </w:p>
          <w:p w14:paraId="20F9BE80" w14:textId="3B8D3800" w:rsidR="00B047C7" w:rsidRPr="00B047C7" w:rsidRDefault="00B047C7" w:rsidP="00B047C7">
            <w:pPr>
              <w:numPr>
                <w:ilvl w:val="2"/>
                <w:numId w:val="14"/>
              </w:numPr>
              <w:snapToGrid w:val="0"/>
              <w:spacing w:after="120"/>
              <w:ind w:left="720"/>
              <w:rPr>
                <w:rFonts w:eastAsia="DengXian"/>
                <w:kern w:val="2"/>
              </w:rPr>
            </w:pPr>
            <w:r w:rsidRPr="00B047C7">
              <w:rPr>
                <w:rFonts w:eastAsia="DengXian"/>
                <w:kern w:val="2"/>
              </w:rPr>
              <w:t>The conditions for UE to apply L3 measurement delay reduction by optimizing Rx BSF is that multi-Rx simultaneous reception of UE is in active mode. And it does not assume that the condition of in active mode is same as that for Rel-18 multi-Rx simultaneous reception.</w:t>
            </w:r>
          </w:p>
        </w:tc>
      </w:tr>
    </w:tbl>
    <w:p w14:paraId="52FACC6D" w14:textId="1E841DF1" w:rsidR="00737E2F" w:rsidRDefault="00D92E2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Therefore, </w:t>
      </w:r>
      <w:r w:rsidR="00343F16">
        <w:rPr>
          <w:rFonts w:eastAsiaTheme="minorEastAsia" w:hint="eastAsia"/>
          <w:bCs/>
          <w:lang w:val="en-US" w:eastAsia="ko-KR" w:bidi="ar"/>
        </w:rPr>
        <w:t xml:space="preserve">following </w:t>
      </w:r>
      <w:r w:rsidR="00E86716">
        <w:rPr>
          <w:rFonts w:eastAsiaTheme="minorEastAsia" w:hint="eastAsia"/>
          <w:bCs/>
          <w:lang w:val="en-US" w:eastAsia="ko-KR" w:bidi="ar"/>
        </w:rPr>
        <w:t xml:space="preserve">two </w:t>
      </w:r>
      <w:r w:rsidR="00E86716">
        <w:rPr>
          <w:rFonts w:eastAsiaTheme="minorEastAsia"/>
          <w:bCs/>
          <w:lang w:val="en-US" w:eastAsia="ko-KR" w:bidi="ar"/>
        </w:rPr>
        <w:t>candidate</w:t>
      </w:r>
      <w:r w:rsidR="00E86716">
        <w:rPr>
          <w:rFonts w:eastAsiaTheme="minorEastAsia" w:hint="eastAsia"/>
          <w:bCs/>
          <w:lang w:val="en-US" w:eastAsia="ko-KR" w:bidi="ar"/>
        </w:rPr>
        <w:t xml:space="preserve"> options </w:t>
      </w:r>
      <w:r w:rsidR="00B46836">
        <w:rPr>
          <w:rFonts w:eastAsiaTheme="minorEastAsia" w:hint="eastAsia"/>
          <w:bCs/>
          <w:lang w:val="en-US" w:eastAsia="ko-KR" w:bidi="ar"/>
        </w:rPr>
        <w:t xml:space="preserve">for activating multi-Rx simultaneous </w:t>
      </w:r>
      <w:r w:rsidR="00B46836">
        <w:rPr>
          <w:rFonts w:eastAsiaTheme="minorEastAsia"/>
          <w:bCs/>
          <w:lang w:val="en-US" w:eastAsia="ko-KR" w:bidi="ar"/>
        </w:rPr>
        <w:t>reception</w:t>
      </w:r>
      <w:r w:rsidR="00B46836">
        <w:rPr>
          <w:rFonts w:eastAsiaTheme="minorEastAsia" w:hint="eastAsia"/>
          <w:bCs/>
          <w:lang w:val="en-US" w:eastAsia="ko-KR" w:bidi="ar"/>
        </w:rPr>
        <w:t xml:space="preserve"> for L3 measurement </w:t>
      </w:r>
      <w:r w:rsidR="00E86716">
        <w:rPr>
          <w:rFonts w:eastAsiaTheme="minorEastAsia" w:hint="eastAsia"/>
          <w:bCs/>
          <w:lang w:val="en-US" w:eastAsia="ko-KR" w:bidi="ar"/>
        </w:rPr>
        <w:t>could be considered based on [Way forward] from the last meeting.</w:t>
      </w:r>
    </w:p>
    <w:p w14:paraId="1461AC84" w14:textId="5911020F" w:rsidR="00E86716" w:rsidRDefault="00E86716" w:rsidP="00B46836">
      <w:pPr>
        <w:pStyle w:val="a0"/>
        <w:ind w:leftChars="213" w:left="708" w:hangingChars="141" w:hanging="282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1) additional triggering condition for </w:t>
      </w:r>
      <w:r w:rsidR="00B46836">
        <w:rPr>
          <w:rFonts w:eastAsiaTheme="minorEastAsia" w:hint="eastAsia"/>
          <w:bCs/>
          <w:lang w:val="en-US" w:eastAsia="ko-KR" w:bidi="ar"/>
        </w:rPr>
        <w:t xml:space="preserve">activating multi-Rx simultaneous </w:t>
      </w:r>
      <w:r w:rsidR="00B46836">
        <w:rPr>
          <w:rFonts w:eastAsiaTheme="minorEastAsia"/>
          <w:bCs/>
          <w:lang w:val="en-US" w:eastAsia="ko-KR" w:bidi="ar"/>
        </w:rPr>
        <w:t>reception</w:t>
      </w:r>
      <w:r w:rsidR="00B46836">
        <w:rPr>
          <w:rFonts w:eastAsiaTheme="minorEastAsia" w:hint="eastAsia"/>
          <w:bCs/>
          <w:lang w:val="en-US" w:eastAsia="ko-KR" w:bidi="ar"/>
        </w:rPr>
        <w:t xml:space="preserve"> for L3 measurement</w:t>
      </w:r>
    </w:p>
    <w:p w14:paraId="5F5A6A61" w14:textId="0F844725" w:rsidR="00E86716" w:rsidRDefault="00E86716" w:rsidP="00B46836">
      <w:pPr>
        <w:pStyle w:val="a0"/>
        <w:ind w:leftChars="213" w:left="708" w:hangingChars="141" w:hanging="282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2) </w:t>
      </w:r>
      <w:r w:rsidR="00B46836">
        <w:rPr>
          <w:rFonts w:eastAsiaTheme="minorEastAsia" w:hint="eastAsia"/>
          <w:bCs/>
          <w:lang w:val="en-US" w:eastAsia="ko-KR" w:bidi="ar"/>
        </w:rPr>
        <w:t xml:space="preserve">network indication to trigger multi-Rx simultaneous </w:t>
      </w:r>
      <w:r w:rsidR="00B46836">
        <w:rPr>
          <w:rFonts w:eastAsiaTheme="minorEastAsia"/>
          <w:bCs/>
          <w:lang w:val="en-US" w:eastAsia="ko-KR" w:bidi="ar"/>
        </w:rPr>
        <w:t>reception</w:t>
      </w:r>
      <w:r w:rsidR="00B46836">
        <w:rPr>
          <w:rFonts w:eastAsiaTheme="minorEastAsia" w:hint="eastAsia"/>
          <w:bCs/>
          <w:lang w:val="en-US" w:eastAsia="ko-KR" w:bidi="ar"/>
        </w:rPr>
        <w:t xml:space="preserve"> for L3 measurement</w:t>
      </w:r>
    </w:p>
    <w:p w14:paraId="4C15866C" w14:textId="3790238D" w:rsidR="00737E2F" w:rsidRDefault="00456931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Considering scenarios to use L3 measurement delay reduction below, </w:t>
      </w:r>
      <w:r w:rsidR="00FE535F">
        <w:rPr>
          <w:rFonts w:eastAsiaTheme="minorEastAsia" w:hint="eastAsia"/>
          <w:bCs/>
          <w:lang w:val="en-US" w:eastAsia="ko-KR" w:bidi="ar"/>
        </w:rPr>
        <w:t xml:space="preserve">both candidate options for activating multi-Rx simultaneous </w:t>
      </w:r>
      <w:r w:rsidR="00FE535F">
        <w:rPr>
          <w:rFonts w:eastAsiaTheme="minorEastAsia"/>
          <w:bCs/>
          <w:lang w:val="en-US" w:eastAsia="ko-KR" w:bidi="ar"/>
        </w:rPr>
        <w:t>reception</w:t>
      </w:r>
      <w:r w:rsidR="00FE535F">
        <w:rPr>
          <w:rFonts w:eastAsiaTheme="minorEastAsia" w:hint="eastAsia"/>
          <w:bCs/>
          <w:lang w:val="en-US" w:eastAsia="ko-KR" w:bidi="ar"/>
        </w:rPr>
        <w:t xml:space="preserve"> for L3 measurement could be used. </w:t>
      </w:r>
      <w:r w:rsidR="00FE535F">
        <w:rPr>
          <w:rFonts w:eastAsiaTheme="minorEastAsia"/>
          <w:bCs/>
          <w:lang w:val="en-US" w:eastAsia="ko-KR" w:bidi="ar"/>
        </w:rPr>
        <w:t xml:space="preserve">The FR2-1 L3 measurement </w:t>
      </w:r>
      <w:r w:rsidR="00FE535F" w:rsidRPr="000E1D25">
        <w:rPr>
          <w:rFonts w:eastAsiaTheme="minorEastAsia"/>
          <w:bCs/>
          <w:lang w:val="en-US" w:eastAsia="ko-KR" w:bidi="ar"/>
        </w:rPr>
        <w:t xml:space="preserve">delay reduction </w:t>
      </w:r>
      <w:r w:rsidR="00FE535F">
        <w:rPr>
          <w:rFonts w:eastAsiaTheme="minorEastAsia"/>
          <w:bCs/>
          <w:lang w:val="en-US" w:eastAsia="ko-KR" w:bidi="ar"/>
        </w:rPr>
        <w:t>would be</w:t>
      </w:r>
      <w:r w:rsidR="00FE535F" w:rsidRPr="000E1D25">
        <w:rPr>
          <w:rFonts w:eastAsiaTheme="minorEastAsia"/>
          <w:bCs/>
          <w:lang w:val="en-US" w:eastAsia="ko-KR" w:bidi="ar"/>
        </w:rPr>
        <w:t xml:space="preserve"> required </w:t>
      </w:r>
      <w:r w:rsidR="00FE535F">
        <w:rPr>
          <w:rFonts w:eastAsiaTheme="minorEastAsia"/>
          <w:bCs/>
          <w:lang w:val="en-US" w:eastAsia="ko-KR" w:bidi="ar"/>
        </w:rPr>
        <w:t xml:space="preserve">for supporting UE mobility when UE is experiencing lower signal quality to serving cell (i.e., cell edge region). Therefore, if UE supports multi-Rx reception simultaneously for L3 measurement and signal quality for serving cell is low, </w:t>
      </w:r>
      <w:r w:rsidR="00FE535F" w:rsidRPr="00EB5EC7">
        <w:rPr>
          <w:rFonts w:eastAsiaTheme="minorEastAsia"/>
          <w:bCs/>
          <w:lang w:val="en-US" w:eastAsia="ko-KR" w:bidi="ar"/>
        </w:rPr>
        <w:t>L3 measurement delay reduction by optimizing Rx BSF</w:t>
      </w:r>
      <w:r w:rsidR="00FE535F">
        <w:rPr>
          <w:rFonts w:eastAsiaTheme="minorEastAsia"/>
          <w:bCs/>
          <w:lang w:val="en-US" w:eastAsia="ko-KR" w:bidi="ar"/>
        </w:rPr>
        <w:t xml:space="preserve"> could be applied.</w:t>
      </w:r>
      <w:r w:rsidR="00FE535F">
        <w:rPr>
          <w:rFonts w:eastAsiaTheme="minorEastAsia" w:hint="eastAsia"/>
          <w:bCs/>
          <w:lang w:val="en-US" w:eastAsia="ko-KR" w:bidi="ar"/>
        </w:rPr>
        <w:t xml:space="preserve"> </w:t>
      </w:r>
      <w:r w:rsidR="00CB7ADE">
        <w:rPr>
          <w:rFonts w:eastAsiaTheme="minorEastAsia" w:hint="eastAsia"/>
          <w:bCs/>
          <w:lang w:val="en-US" w:eastAsia="ko-KR" w:bidi="ar"/>
        </w:rPr>
        <w:t>And to reduce handover delay</w:t>
      </w:r>
      <w:r w:rsidR="008E1370">
        <w:rPr>
          <w:rFonts w:eastAsiaTheme="minorEastAsia" w:hint="eastAsia"/>
          <w:bCs/>
          <w:lang w:val="en-US" w:eastAsia="ko-KR" w:bidi="ar"/>
        </w:rPr>
        <w:t xml:space="preserve">, network can indicate to trigger </w:t>
      </w:r>
      <w:r w:rsidR="008E1370">
        <w:rPr>
          <w:rFonts w:hint="eastAsia"/>
        </w:rPr>
        <w:t xml:space="preserve">multi-Rx </w:t>
      </w:r>
      <w:r w:rsidR="008E1370">
        <w:rPr>
          <w:rFonts w:hint="eastAsia"/>
          <w:lang w:eastAsia="ko-KR"/>
        </w:rPr>
        <w:t>simultaneous reception for target cell with handover command.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11CC" w14:paraId="7E1DB691" w14:textId="77777777" w:rsidTr="00FA11CC">
        <w:tc>
          <w:tcPr>
            <w:tcW w:w="9855" w:type="dxa"/>
          </w:tcPr>
          <w:p w14:paraId="0CDD26E7" w14:textId="7394CD5D" w:rsidR="00FA11CC" w:rsidRPr="00FA11CC" w:rsidRDefault="00FA11CC" w:rsidP="00FA11CC">
            <w:pPr>
              <w:spacing w:after="120"/>
              <w:rPr>
                <w:rFonts w:eastAsiaTheme="minorEastAsia"/>
                <w:lang w:eastAsia="ko-KR"/>
              </w:rPr>
            </w:pPr>
            <w:r w:rsidRPr="00FA11CC">
              <w:rPr>
                <w:rFonts w:eastAsiaTheme="minorEastAsia" w:hint="eastAsia"/>
                <w:highlight w:val="green"/>
                <w:lang w:eastAsia="ko-KR"/>
              </w:rPr>
              <w:t>Agreement:</w:t>
            </w:r>
          </w:p>
          <w:p w14:paraId="35F723B2" w14:textId="3F2F18F4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</w:rPr>
            </w:pPr>
            <w:r w:rsidRPr="00FA11CC">
              <w:t>Scenario 1</w:t>
            </w:r>
            <w:r w:rsidRPr="00FA11CC">
              <w:rPr>
                <w:rFonts w:eastAsia="SimSun"/>
              </w:rPr>
              <w:t xml:space="preserve">: SSB based Intra-frequency measurement without MG, including </w:t>
            </w:r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PSS/</w:t>
            </w:r>
            <w:proofErr w:type="spellStart"/>
            <w:r w:rsidRPr="00FA11CC">
              <w:rPr>
                <w:bCs/>
                <w:vertAlign w:val="subscript"/>
              </w:rPr>
              <w:t>SSS_sync_intra</w:t>
            </w:r>
            <w:proofErr w:type="spellEnd"/>
            <w:r w:rsidRPr="00FA11CC">
              <w:rPr>
                <w:bCs/>
              </w:rPr>
              <w:t xml:space="preserve"> and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SSB_measurement_period_intra</w:t>
            </w:r>
            <w:proofErr w:type="spellEnd"/>
          </w:p>
          <w:p w14:paraId="65213B41" w14:textId="77777777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</w:rPr>
            </w:pPr>
            <w:r w:rsidRPr="00FA11CC">
              <w:t>Scenario 2</w:t>
            </w:r>
            <w:r w:rsidRPr="00FA11CC">
              <w:rPr>
                <w:rFonts w:eastAsia="SimSun"/>
              </w:rPr>
              <w:t xml:space="preserve">: SSB based Intra-frequency measurement with MG, including </w:t>
            </w:r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PSS/</w:t>
            </w:r>
            <w:proofErr w:type="spellStart"/>
            <w:r w:rsidRPr="00FA11CC">
              <w:rPr>
                <w:bCs/>
                <w:vertAlign w:val="subscript"/>
              </w:rPr>
              <w:t>SSS_sync_intra</w:t>
            </w:r>
            <w:proofErr w:type="spellEnd"/>
            <w:r w:rsidRPr="00FA11CC">
              <w:rPr>
                <w:bCs/>
              </w:rPr>
              <w:t xml:space="preserve"> and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SSB_measurement_period_intra</w:t>
            </w:r>
            <w:proofErr w:type="spellEnd"/>
          </w:p>
          <w:p w14:paraId="46EB136A" w14:textId="77777777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</w:rPr>
            </w:pPr>
            <w:r w:rsidRPr="00FA11CC">
              <w:t>Scenario 3</w:t>
            </w:r>
            <w:r w:rsidRPr="00FA11CC">
              <w:rPr>
                <w:rFonts w:eastAsia="SimSun"/>
              </w:rPr>
              <w:t xml:space="preserve">: SSB based Inter-frequency measurement without MG, including </w:t>
            </w:r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PSS/</w:t>
            </w:r>
            <w:proofErr w:type="spellStart"/>
            <w:r w:rsidRPr="00FA11CC">
              <w:rPr>
                <w:bCs/>
                <w:vertAlign w:val="subscript"/>
              </w:rPr>
              <w:t>SSS_sync_inter</w:t>
            </w:r>
            <w:proofErr w:type="spellEnd"/>
            <w:r w:rsidRPr="00FA11CC">
              <w:rPr>
                <w:bCs/>
              </w:rPr>
              <w:t xml:space="preserve">,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SSB_time_index_inter</w:t>
            </w:r>
            <w:proofErr w:type="spellEnd"/>
            <w:r w:rsidRPr="00FA11CC">
              <w:rPr>
                <w:bCs/>
              </w:rPr>
              <w:t xml:space="preserve"> and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SSB_measurement_period_inter</w:t>
            </w:r>
            <w:proofErr w:type="spellEnd"/>
          </w:p>
          <w:p w14:paraId="4354AB70" w14:textId="77777777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</w:rPr>
            </w:pPr>
            <w:r w:rsidRPr="00FA11CC">
              <w:t>Scenario 4</w:t>
            </w:r>
            <w:r w:rsidRPr="00FA11CC">
              <w:rPr>
                <w:rFonts w:eastAsia="SimSun"/>
              </w:rPr>
              <w:t xml:space="preserve">: SSB based Inter-frequency measurement with MG, including </w:t>
            </w:r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PSS/</w:t>
            </w:r>
            <w:proofErr w:type="spellStart"/>
            <w:r w:rsidRPr="00FA11CC">
              <w:rPr>
                <w:bCs/>
                <w:vertAlign w:val="subscript"/>
              </w:rPr>
              <w:t>SSS_sync_</w:t>
            </w:r>
            <w:proofErr w:type="gramStart"/>
            <w:r w:rsidRPr="00FA11CC">
              <w:rPr>
                <w:bCs/>
                <w:vertAlign w:val="subscript"/>
              </w:rPr>
              <w:t>inter</w:t>
            </w:r>
            <w:proofErr w:type="spellEnd"/>
            <w:r w:rsidRPr="00FA11CC">
              <w:rPr>
                <w:bCs/>
              </w:rPr>
              <w:t xml:space="preserve">, 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</w:t>
            </w:r>
            <w:proofErr w:type="gramEnd"/>
            <w:r w:rsidRPr="00FA11CC">
              <w:rPr>
                <w:bCs/>
                <w:vertAlign w:val="subscript"/>
              </w:rPr>
              <w:t>_time_index_inter</w:t>
            </w:r>
            <w:proofErr w:type="spellEnd"/>
            <w:r w:rsidRPr="00FA11CC">
              <w:rPr>
                <w:bCs/>
              </w:rPr>
              <w:t xml:space="preserve"> and </w:t>
            </w:r>
            <w:proofErr w:type="spellStart"/>
            <w:r w:rsidRPr="00FA11CC">
              <w:rPr>
                <w:bCs/>
              </w:rPr>
              <w:t>T</w:t>
            </w:r>
            <w:r w:rsidRPr="00FA11CC">
              <w:rPr>
                <w:bCs/>
                <w:vertAlign w:val="subscript"/>
              </w:rPr>
              <w:t>SSB_measurement_period_inter</w:t>
            </w:r>
            <w:proofErr w:type="spellEnd"/>
          </w:p>
          <w:p w14:paraId="27ED2AF8" w14:textId="77777777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</w:rPr>
            </w:pPr>
            <w:r w:rsidRPr="00FA11CC">
              <w:t>Scenario 5</w:t>
            </w:r>
            <w:r w:rsidRPr="00FA11CC">
              <w:rPr>
                <w:rFonts w:eastAsia="SimSun"/>
              </w:rPr>
              <w:t xml:space="preserve">: Handover </w:t>
            </w:r>
          </w:p>
          <w:p w14:paraId="6DF57F33" w14:textId="2AB7F7DA" w:rsidR="00FA11CC" w:rsidRPr="00FA11CC" w:rsidRDefault="00FA11CC" w:rsidP="00FA11CC">
            <w:pPr>
              <w:pStyle w:val="ad"/>
              <w:numPr>
                <w:ilvl w:val="1"/>
                <w:numId w:val="14"/>
              </w:numPr>
              <w:spacing w:after="120"/>
              <w:ind w:leftChars="0" w:left="360"/>
              <w:rPr>
                <w:rFonts w:eastAsia="SimSun"/>
                <w:u w:val="single"/>
              </w:rPr>
            </w:pPr>
            <w:r w:rsidRPr="00FA11CC">
              <w:t>Scenario 7</w:t>
            </w:r>
            <w:r w:rsidRPr="00FA11CC">
              <w:rPr>
                <w:rFonts w:eastAsia="SimSun"/>
              </w:rPr>
              <w:t xml:space="preserve">: </w:t>
            </w:r>
            <w:r w:rsidRPr="00FA11CC">
              <w:t>RRC Re-establishment/RRC Connection Release with Redirection</w:t>
            </w:r>
          </w:p>
        </w:tc>
      </w:tr>
    </w:tbl>
    <w:p w14:paraId="45C030FB" w14:textId="77777777" w:rsidR="008E1370" w:rsidRDefault="008E1370" w:rsidP="008E1370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bookmarkStart w:id="0" w:name="_Hlk176359437"/>
      <w:r w:rsidRPr="00F15B40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 xml:space="preserve">: Based on the scenario to use L3 measurement delay reduction, network indication and/or triggering </w:t>
      </w:r>
      <w:r>
        <w:rPr>
          <w:rFonts w:eastAsiaTheme="minorEastAsia"/>
          <w:bCs/>
          <w:lang w:val="en-US" w:eastAsia="ko-KR" w:bidi="ar"/>
        </w:rPr>
        <w:t>condition</w:t>
      </w:r>
      <w:r>
        <w:rPr>
          <w:rFonts w:eastAsiaTheme="minorEastAsia" w:hint="eastAsia"/>
          <w:bCs/>
          <w:lang w:val="en-US" w:eastAsia="ko-KR" w:bidi="ar"/>
        </w:rPr>
        <w:t xml:space="preserve"> for activating multi-Rx simultaneous reception can be considered; for examples,</w:t>
      </w:r>
    </w:p>
    <w:p w14:paraId="5DDA702D" w14:textId="6936A29E" w:rsidR="00737E2F" w:rsidRDefault="008E1370" w:rsidP="008E1370">
      <w:pPr>
        <w:pStyle w:val="a0"/>
        <w:numPr>
          <w:ilvl w:val="1"/>
          <w:numId w:val="25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Introduce triggering condition for activating multi-Rx simultaneous reception when serving cell quality is lower for scenario 1~4</w:t>
      </w:r>
      <w:r w:rsidR="00C526C1">
        <w:rPr>
          <w:rFonts w:eastAsiaTheme="minorEastAsia" w:hint="eastAsia"/>
          <w:bCs/>
          <w:lang w:val="en-US" w:eastAsia="ko-KR" w:bidi="ar"/>
        </w:rPr>
        <w:t>.</w:t>
      </w:r>
    </w:p>
    <w:p w14:paraId="70F89CBD" w14:textId="700969A0" w:rsidR="008E1370" w:rsidRDefault="008E1370" w:rsidP="008E1370">
      <w:pPr>
        <w:pStyle w:val="a0"/>
        <w:numPr>
          <w:ilvl w:val="1"/>
          <w:numId w:val="25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Introduce network indication to trigger multi-Rx simultaneous </w:t>
      </w:r>
      <w:r>
        <w:rPr>
          <w:rFonts w:eastAsiaTheme="minorEastAsia"/>
          <w:bCs/>
          <w:lang w:val="en-US" w:eastAsia="ko-KR" w:bidi="ar"/>
        </w:rPr>
        <w:t>reception</w:t>
      </w:r>
      <w:r>
        <w:rPr>
          <w:rFonts w:eastAsiaTheme="minorEastAsia" w:hint="eastAsia"/>
          <w:bCs/>
          <w:lang w:val="en-US" w:eastAsia="ko-KR" w:bidi="ar"/>
        </w:rPr>
        <w:t xml:space="preserve"> for L3 measurement </w:t>
      </w:r>
      <w:r w:rsidR="00F15B40">
        <w:rPr>
          <w:rFonts w:eastAsiaTheme="minorEastAsia" w:hint="eastAsia"/>
          <w:bCs/>
          <w:lang w:val="en-US" w:eastAsia="ko-KR" w:bidi="ar"/>
        </w:rPr>
        <w:t>to reduce handover delay/interruption time with handover command</w:t>
      </w:r>
      <w:r w:rsidR="00C526C1">
        <w:rPr>
          <w:rFonts w:eastAsiaTheme="minorEastAsia" w:hint="eastAsia"/>
          <w:bCs/>
          <w:lang w:val="en-US" w:eastAsia="ko-KR" w:bidi="ar"/>
        </w:rPr>
        <w:t>.</w:t>
      </w:r>
    </w:p>
    <w:bookmarkEnd w:id="0"/>
    <w:p w14:paraId="02E244A3" w14:textId="77777777" w:rsidR="00343F16" w:rsidRDefault="00343F16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5DF3C9E" w14:textId="36C06A5E" w:rsidR="00343F16" w:rsidRDefault="00343F16" w:rsidP="00343F16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>If</w:t>
      </w:r>
      <w:r>
        <w:rPr>
          <w:rFonts w:eastAsiaTheme="minor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t xml:space="preserve">UE needs </w:t>
      </w:r>
      <w:r>
        <w:rPr>
          <w:rFonts w:eastAsiaTheme="minorEastAsia"/>
          <w:bCs/>
          <w:lang w:eastAsia="ko-KR" w:bidi="ar"/>
        </w:rPr>
        <w:t xml:space="preserve">power </w:t>
      </w:r>
      <w:r>
        <w:rPr>
          <w:rFonts w:eastAsiaTheme="minorEastAsia" w:hint="eastAsia"/>
          <w:bCs/>
          <w:lang w:eastAsia="ko-KR" w:bidi="ar"/>
        </w:rPr>
        <w:t xml:space="preserve">saving during L3 measurement with multi-Rx simultaneous </w:t>
      </w:r>
      <w:r>
        <w:rPr>
          <w:rFonts w:eastAsiaTheme="minorEastAsia"/>
          <w:bCs/>
          <w:lang w:eastAsia="ko-KR" w:bidi="ar"/>
        </w:rPr>
        <w:t>reception, Rel-18 UAI ‘multiRx-PreferenceFR2’ for power saving can be considered as starting point.</w:t>
      </w:r>
    </w:p>
    <w:p w14:paraId="00253AAA" w14:textId="23EE37A0" w:rsidR="00343F16" w:rsidRDefault="00343F16" w:rsidP="00343F16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t xml:space="preserve">Proposal </w:t>
      </w:r>
      <w:r w:rsidR="00053C0A">
        <w:rPr>
          <w:rFonts w:eastAsiaTheme="minorEastAsia" w:hint="eastAsia"/>
          <w:b/>
          <w:bCs/>
          <w:i/>
          <w:lang w:eastAsia="ko-KR" w:bidi="ar"/>
        </w:rPr>
        <w:t>3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</w:t>
      </w:r>
      <w:r>
        <w:rPr>
          <w:rFonts w:eastAsiaTheme="minorEastAsia" w:hint="eastAsia"/>
          <w:bCs/>
          <w:lang w:eastAsia="ko-KR" w:bidi="ar"/>
        </w:rPr>
        <w:t>saving</w:t>
      </w:r>
      <w:r>
        <w:rPr>
          <w:rFonts w:eastAsiaTheme="minor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t>for operating</w:t>
      </w:r>
      <w:r>
        <w:rPr>
          <w:rFonts w:eastAsiaTheme="minorEastAsia"/>
          <w:bCs/>
          <w:lang w:eastAsia="ko-KR" w:bidi="ar"/>
        </w:rPr>
        <w:t xml:space="preserve"> multi-Rx </w:t>
      </w:r>
      <w:r>
        <w:rPr>
          <w:rFonts w:eastAsiaTheme="minorEastAsia" w:hint="eastAsia"/>
          <w:bCs/>
          <w:lang w:eastAsia="ko-KR" w:bidi="ar"/>
        </w:rPr>
        <w:t>simultaneous reception</w:t>
      </w:r>
      <w:r>
        <w:rPr>
          <w:rFonts w:eastAsiaTheme="minorEastAsia"/>
          <w:bCs/>
          <w:lang w:eastAsia="ko-KR" w:bidi="ar"/>
        </w:rPr>
        <w:t xml:space="preserve">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6120E01B" w14:textId="75505524" w:rsidR="00343F16" w:rsidRPr="00343F16" w:rsidRDefault="00343F16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19E03AD" w14:textId="1AE074E1" w:rsidR="00544B5F" w:rsidRPr="00003860" w:rsidRDefault="00003860" w:rsidP="002F3D02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003860">
        <w:rPr>
          <w:rFonts w:eastAsiaTheme="minorEastAsia"/>
          <w:b/>
          <w:u w:val="single"/>
          <w:lang w:val="en-US" w:eastAsia="ko-KR" w:bidi="ar"/>
        </w:rPr>
        <w:t>Solutions to apply/specify L3 measurement delay reduction by optimizing Rx BSF</w:t>
      </w:r>
    </w:p>
    <w:p w14:paraId="399175AD" w14:textId="4CDBCA68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 xml:space="preserve">The SSB based </w:t>
      </w:r>
      <w:r w:rsidR="00FF2ADE">
        <w:rPr>
          <w:rFonts w:eastAsiaTheme="minorEastAsia"/>
          <w:bCs/>
          <w:lang w:val="en-US" w:eastAsia="ko-KR" w:bidi="ar"/>
        </w:rPr>
        <w:t xml:space="preserve">intra-frequency </w:t>
      </w:r>
      <w:r>
        <w:rPr>
          <w:rFonts w:eastAsiaTheme="minorEastAsia"/>
          <w:bCs/>
          <w:lang w:val="en-US" w:eastAsia="ko-KR" w:bidi="ar"/>
        </w:rPr>
        <w:t xml:space="preserve">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01221F9D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Pr="00D87461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 xml:space="preserve">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 xml:space="preserve">power class 3,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power class 4,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</w:t>
            </w:r>
            <w:r w:rsidRPr="009C5807">
              <w:tab/>
            </w:r>
            <w:r w:rsidRPr="00E85F14">
              <w:t xml:space="preserve">For a UE supporting FR2-2 power class 1,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60</w:t>
            </w:r>
            <w:r w:rsidRPr="00E85F14">
              <w:t xml:space="preserve">. For a UE supporting FR2-2 power class 2,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 xml:space="preserve">. For a UE supporting FR2-2 power class 3,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5A111819" w14:textId="032474F0" w:rsidR="00CC4A6D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 xml:space="preserve">3 measurement samples with 8 Rx beam sweeping. </w:t>
      </w:r>
      <w:r w:rsidR="00AF3991">
        <w:rPr>
          <w:rFonts w:eastAsiaTheme="minorEastAsia"/>
          <w:bCs/>
          <w:lang w:eastAsia="ko-KR" w:bidi="ar"/>
        </w:rPr>
        <w:t>For example, for UE supporting</w:t>
      </w:r>
      <w:r w:rsidR="00AF3991" w:rsidRPr="00AF3991">
        <w:rPr>
          <w:rFonts w:eastAsiaTheme="minor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>multi-Rx simultaneous reception, the</w:t>
      </w:r>
      <w:r w:rsidR="00003860">
        <w:rPr>
          <w:rFonts w:eastAsiaTheme="minorEastAsia" w:hint="eastAsia"/>
          <w:bCs/>
          <w:lang w:eastAsia="ko-KR" w:bidi="ar"/>
        </w:rPr>
        <w:t xml:space="preserve"> less</w:t>
      </w:r>
      <w:r w:rsidR="00AF3991">
        <w:rPr>
          <w:rFonts w:eastAsiaTheme="minorEastAsia"/>
          <w:bCs/>
          <w:lang w:eastAsia="ko-KR" w:bidi="ar"/>
        </w:rPr>
        <w:t xml:space="preserve"> Rx </w:t>
      </w:r>
      <w:r w:rsidR="00384854">
        <w:rPr>
          <w:rFonts w:eastAsiaTheme="minorEastAsia" w:hint="eastAsia"/>
          <w:bCs/>
          <w:lang w:eastAsia="ko-KR" w:bidi="ar"/>
        </w:rPr>
        <w:t>BSF</w:t>
      </w:r>
      <w:r w:rsidR="00003860">
        <w:rPr>
          <w:rFonts w:eastAsiaTheme="minorEastAsia" w:hint="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 xml:space="preserve">can be </w:t>
      </w:r>
      <w:r w:rsidR="00003860">
        <w:rPr>
          <w:rFonts w:eastAsiaTheme="minorEastAsia" w:hint="eastAsia"/>
          <w:bCs/>
          <w:lang w:eastAsia="ko-KR" w:bidi="ar"/>
        </w:rPr>
        <w:t xml:space="preserve">considered and it could be UE capability, so </w:t>
      </w:r>
      <w:r w:rsidR="00384854">
        <w:rPr>
          <w:rFonts w:eastAsiaTheme="minorEastAsia" w:hint="eastAsia"/>
          <w:bCs/>
          <w:lang w:eastAsia="ko-KR" w:bidi="ar"/>
        </w:rPr>
        <w:t xml:space="preserve">3 or 4 Rx BSF value or additional </w:t>
      </w:r>
      <w:r w:rsidR="00003860">
        <w:rPr>
          <w:rFonts w:eastAsiaTheme="minorEastAsia" w:hint="eastAsia"/>
          <w:bCs/>
          <w:lang w:eastAsia="ko-KR" w:bidi="ar"/>
        </w:rPr>
        <w:t xml:space="preserve">scaling factor </w:t>
      </w:r>
      <w:r w:rsidR="00384854">
        <w:rPr>
          <w:rFonts w:eastAsiaTheme="minorEastAsia" w:hint="eastAsia"/>
          <w:bCs/>
          <w:lang w:eastAsia="ko-KR" w:bidi="ar"/>
        </w:rPr>
        <w:t xml:space="preserve">(&lt;1) could be considered to reduce M value. </w:t>
      </w:r>
      <w:r w:rsidR="00AF3991">
        <w:rPr>
          <w:rFonts w:eastAsiaTheme="minorEastAsia"/>
          <w:bCs/>
          <w:lang w:eastAsia="ko-KR" w:bidi="ar"/>
        </w:rPr>
        <w:t xml:space="preserve">RAN4 needs to discuss how to reduce M values for SSB based intra- / inter-frequency measurements for UE supporting multi-Rx simultaneous reception. </w:t>
      </w:r>
      <w:r w:rsidR="00384854">
        <w:rPr>
          <w:rFonts w:eastAsiaTheme="minorEastAsia" w:hint="eastAsia"/>
          <w:bCs/>
          <w:lang w:eastAsia="ko-KR" w:bidi="ar"/>
        </w:rPr>
        <w:t xml:space="preserve">Then the solution can be applied for other scenarios (scenario 5 and 7). </w:t>
      </w:r>
    </w:p>
    <w:p w14:paraId="601952CA" w14:textId="3C36A9BE" w:rsidR="00400320" w:rsidRDefault="00400320" w:rsidP="002A01CF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 w:rsidR="00003860">
        <w:rPr>
          <w:rFonts w:eastAsiaTheme="minorEastAsia" w:hint="eastAsia"/>
          <w:b/>
          <w:bCs/>
          <w:i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: </w:t>
      </w:r>
      <w:r w:rsidR="00AF3991">
        <w:rPr>
          <w:rFonts w:eastAsiaTheme="minorEastAsia"/>
          <w:bCs/>
          <w:lang w:eastAsia="ko-KR" w:bidi="ar"/>
        </w:rPr>
        <w:t>RAN4 to discuss how to reduce M values for SSB based intra- / inter-frequency measurements for UE supporting multi-Rx simultaneous reception</w:t>
      </w:r>
      <w:r w:rsidR="00384854">
        <w:rPr>
          <w:rFonts w:eastAsiaTheme="minorEastAsia" w:hint="eastAsia"/>
          <w:bCs/>
          <w:lang w:eastAsia="ko-KR" w:bidi="ar"/>
        </w:rPr>
        <w:t>. For example, 3 or 4 Rx BSF value or additional scaling factor &lt; 1 to reduce M value.</w:t>
      </w:r>
    </w:p>
    <w:p w14:paraId="56E21AEF" w14:textId="77777777" w:rsidR="00E61B56" w:rsidRPr="001F0A72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F5D5A1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EC51C7">
        <w:rPr>
          <w:rFonts w:hint="eastAsia"/>
          <w:lang w:val="en-US" w:eastAsia="ko-KR"/>
        </w:rPr>
        <w:t>activating condition for multi-Rx simultaneous reception and how to define core requirements</w:t>
      </w:r>
      <w:r w:rsidR="00EC51C7">
        <w:rPr>
          <w:lang w:val="en-US" w:eastAsia="ko-KR"/>
        </w:rPr>
        <w:t xml:space="preserve"> for</w:t>
      </w:r>
      <w:r w:rsidR="00EC51C7">
        <w:rPr>
          <w:rFonts w:hint="eastAsia"/>
          <w:lang w:val="en-US" w:eastAsia="ko-KR"/>
        </w:rPr>
        <w:t xml:space="preserve"> </w:t>
      </w:r>
      <w:r w:rsidR="00EC51C7">
        <w:rPr>
          <w:lang w:val="en-US" w:eastAsia="ko-KR"/>
        </w:rPr>
        <w:t>L3 measurement delay reduction</w:t>
      </w:r>
      <w:r w:rsidR="005D5713">
        <w:rPr>
          <w:lang w:val="en-US" w:eastAsia="ko-KR"/>
        </w:rPr>
        <w:t>, and we propose</w:t>
      </w:r>
    </w:p>
    <w:p w14:paraId="11BD2B79" w14:textId="77777777" w:rsidR="00384854" w:rsidRPr="00E044B9" w:rsidRDefault="00384854" w:rsidP="00384854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737E2F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Pr="00F54BDB">
        <w:rPr>
          <w:lang w:eastAsia="ko-KR"/>
        </w:rPr>
        <w:t>Two searchers are occupied by this single carrier</w:t>
      </w:r>
      <w:r w:rsidRPr="00F54BDB">
        <w:rPr>
          <w:rFonts w:eastAsia="DengXian"/>
          <w:kern w:val="2"/>
        </w:rPr>
        <w:t xml:space="preserve"> to the requirements of enhanced BSF for single carrier</w:t>
      </w:r>
      <w:r>
        <w:rPr>
          <w:rFonts w:eastAsiaTheme="minorEastAsia" w:hint="eastAsia"/>
          <w:kern w:val="2"/>
          <w:lang w:eastAsia="ko-KR"/>
        </w:rPr>
        <w:t xml:space="preserve"> to reduce L3 measurement delay in FR2-1.</w:t>
      </w:r>
    </w:p>
    <w:p w14:paraId="76E0A174" w14:textId="77777777" w:rsidR="00384854" w:rsidRDefault="00384854" w:rsidP="00384854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F15B40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 xml:space="preserve">: Based on the scenario to use L3 measurement delay reduction, network indication and/or triggering </w:t>
      </w:r>
      <w:r>
        <w:rPr>
          <w:rFonts w:eastAsiaTheme="minorEastAsia"/>
          <w:bCs/>
          <w:lang w:val="en-US" w:eastAsia="ko-KR" w:bidi="ar"/>
        </w:rPr>
        <w:t>condition</w:t>
      </w:r>
      <w:r>
        <w:rPr>
          <w:rFonts w:eastAsiaTheme="minorEastAsia" w:hint="eastAsia"/>
          <w:bCs/>
          <w:lang w:val="en-US" w:eastAsia="ko-KR" w:bidi="ar"/>
        </w:rPr>
        <w:t xml:space="preserve"> for activating multi-Rx simultaneous reception can be considered; for examples,</w:t>
      </w:r>
    </w:p>
    <w:p w14:paraId="229ED2FB" w14:textId="77777777" w:rsidR="00384854" w:rsidRDefault="00384854" w:rsidP="00384854">
      <w:pPr>
        <w:pStyle w:val="a0"/>
        <w:numPr>
          <w:ilvl w:val="1"/>
          <w:numId w:val="25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Introduce triggering condition for activating multi-Rx simultaneous reception when serving cell quality is lower for scenario 1~4</w:t>
      </w:r>
    </w:p>
    <w:p w14:paraId="4210BA21" w14:textId="77777777" w:rsidR="00384854" w:rsidRDefault="00384854" w:rsidP="00384854">
      <w:pPr>
        <w:pStyle w:val="a0"/>
        <w:numPr>
          <w:ilvl w:val="1"/>
          <w:numId w:val="25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Introduce network indication to trigger multi-Rx simultaneous </w:t>
      </w:r>
      <w:r>
        <w:rPr>
          <w:rFonts w:eastAsiaTheme="minorEastAsia"/>
          <w:bCs/>
          <w:lang w:val="en-US" w:eastAsia="ko-KR" w:bidi="ar"/>
        </w:rPr>
        <w:t>reception</w:t>
      </w:r>
      <w:r>
        <w:rPr>
          <w:rFonts w:eastAsiaTheme="minorEastAsia" w:hint="eastAsia"/>
          <w:bCs/>
          <w:lang w:val="en-US" w:eastAsia="ko-KR" w:bidi="ar"/>
        </w:rPr>
        <w:t xml:space="preserve"> for L3 measurement to reduce handover delay/interruption time with handover command</w:t>
      </w:r>
    </w:p>
    <w:p w14:paraId="07EA4F7C" w14:textId="77777777" w:rsidR="00384854" w:rsidRDefault="00384854" w:rsidP="00384854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 w:hint="eastAsia"/>
          <w:b/>
          <w:bCs/>
          <w:i/>
          <w:lang w:eastAsia="ko-KR" w:bidi="ar"/>
        </w:rPr>
        <w:t>3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</w:t>
      </w:r>
      <w:r>
        <w:rPr>
          <w:rFonts w:eastAsiaTheme="minorEastAsia" w:hint="eastAsia"/>
          <w:bCs/>
          <w:lang w:eastAsia="ko-KR" w:bidi="ar"/>
        </w:rPr>
        <w:t>saving</w:t>
      </w:r>
      <w:r>
        <w:rPr>
          <w:rFonts w:eastAsiaTheme="minorEastAsia"/>
          <w:bCs/>
          <w:lang w:eastAsia="ko-KR" w:bidi="ar"/>
        </w:rPr>
        <w:t xml:space="preserve"> </w:t>
      </w:r>
      <w:r>
        <w:rPr>
          <w:rFonts w:eastAsiaTheme="minorEastAsia" w:hint="eastAsia"/>
          <w:bCs/>
          <w:lang w:eastAsia="ko-KR" w:bidi="ar"/>
        </w:rPr>
        <w:t>for operating</w:t>
      </w:r>
      <w:r>
        <w:rPr>
          <w:rFonts w:eastAsiaTheme="minorEastAsia"/>
          <w:bCs/>
          <w:lang w:eastAsia="ko-KR" w:bidi="ar"/>
        </w:rPr>
        <w:t xml:space="preserve"> multi-Rx </w:t>
      </w:r>
      <w:r>
        <w:rPr>
          <w:rFonts w:eastAsiaTheme="minorEastAsia" w:hint="eastAsia"/>
          <w:bCs/>
          <w:lang w:eastAsia="ko-KR" w:bidi="ar"/>
        </w:rPr>
        <w:t>simultaneous reception</w:t>
      </w:r>
      <w:r>
        <w:rPr>
          <w:rFonts w:eastAsiaTheme="minorEastAsia"/>
          <w:bCs/>
          <w:lang w:eastAsia="ko-KR" w:bidi="ar"/>
        </w:rPr>
        <w:t xml:space="preserve">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3E033AA8" w14:textId="77777777" w:rsidR="00384854" w:rsidRDefault="00384854" w:rsidP="00384854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 w:hint="eastAsia"/>
          <w:b/>
          <w:bCs/>
          <w:i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>: RAN4 to discuss how to reduce M values for SSB based intra- / inter-frequency measurements for UE supporting multi-Rx simultaneous reception</w:t>
      </w:r>
      <w:r>
        <w:rPr>
          <w:rFonts w:eastAsiaTheme="minorEastAsia" w:hint="eastAsia"/>
          <w:bCs/>
          <w:lang w:eastAsia="ko-KR" w:bidi="ar"/>
        </w:rPr>
        <w:t>. For example, 3 or 4 Rx BSF value or additional scaling factor &lt; 1 to reduce M value.</w:t>
      </w:r>
    </w:p>
    <w:p w14:paraId="35472425" w14:textId="77777777" w:rsidR="00E15DC5" w:rsidRPr="00DE0BF0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3930BD0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384854" w:rsidRPr="00384854">
        <w:rPr>
          <w:lang w:val="en-US" w:eastAsia="ko-KR"/>
        </w:rPr>
        <w:t>2414026</w:t>
      </w:r>
      <w:r w:rsidR="00213F9A">
        <w:rPr>
          <w:lang w:val="en-US" w:eastAsia="ko-KR"/>
        </w:rPr>
        <w:t>, “</w:t>
      </w:r>
      <w:r w:rsidR="00384854" w:rsidRPr="00384854">
        <w:rPr>
          <w:lang w:val="en-US" w:eastAsia="ko-KR"/>
        </w:rPr>
        <w:t>WF for NR_RRM_Ph5_Part1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476F0" w14:textId="77777777" w:rsidR="00FE397F" w:rsidRDefault="00FE397F" w:rsidP="00D306DF">
      <w:r>
        <w:separator/>
      </w:r>
    </w:p>
  </w:endnote>
  <w:endnote w:type="continuationSeparator" w:id="0">
    <w:p w14:paraId="58841600" w14:textId="77777777" w:rsidR="00FE397F" w:rsidRDefault="00FE397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B0535" w14:textId="77777777" w:rsidR="00FE397F" w:rsidRDefault="00FE397F" w:rsidP="00D306DF">
      <w:r>
        <w:separator/>
      </w:r>
    </w:p>
  </w:footnote>
  <w:footnote w:type="continuationSeparator" w:id="0">
    <w:p w14:paraId="5D6F960F" w14:textId="77777777" w:rsidR="00FE397F" w:rsidRDefault="00FE397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3"/>
  </w:num>
  <w:num w:numId="2" w16cid:durableId="1925649019">
    <w:abstractNumId w:val="1"/>
  </w:num>
  <w:num w:numId="3" w16cid:durableId="473370210">
    <w:abstractNumId w:val="14"/>
  </w:num>
  <w:num w:numId="4" w16cid:durableId="993801540">
    <w:abstractNumId w:val="2"/>
  </w:num>
  <w:num w:numId="5" w16cid:durableId="1760566911">
    <w:abstractNumId w:val="10"/>
  </w:num>
  <w:num w:numId="6" w16cid:durableId="1907715251">
    <w:abstractNumId w:val="3"/>
  </w:num>
  <w:num w:numId="7" w16cid:durableId="1396002072">
    <w:abstractNumId w:val="18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19"/>
  </w:num>
  <w:num w:numId="12" w16cid:durableId="1292903906">
    <w:abstractNumId w:val="21"/>
  </w:num>
  <w:num w:numId="13" w16cid:durableId="75171009">
    <w:abstractNumId w:val="4"/>
  </w:num>
  <w:num w:numId="14" w16cid:durableId="1007633543">
    <w:abstractNumId w:val="15"/>
  </w:num>
  <w:num w:numId="15" w16cid:durableId="1335112221">
    <w:abstractNumId w:val="5"/>
  </w:num>
  <w:num w:numId="16" w16cid:durableId="1922566728">
    <w:abstractNumId w:val="16"/>
  </w:num>
  <w:num w:numId="17" w16cid:durableId="1067797334">
    <w:abstractNumId w:val="11"/>
  </w:num>
  <w:num w:numId="18" w16cid:durableId="240215700">
    <w:abstractNumId w:val="12"/>
  </w:num>
  <w:num w:numId="19" w16cid:durableId="1339043778">
    <w:abstractNumId w:val="9"/>
  </w:num>
  <w:num w:numId="20" w16cid:durableId="1571816803">
    <w:abstractNumId w:val="8"/>
  </w:num>
  <w:num w:numId="21" w16cid:durableId="905577613">
    <w:abstractNumId w:val="13"/>
  </w:num>
  <w:num w:numId="22" w16cid:durableId="376009089">
    <w:abstractNumId w:val="13"/>
  </w:num>
  <w:num w:numId="23" w16cid:durableId="944507862">
    <w:abstractNumId w:val="13"/>
  </w:num>
  <w:num w:numId="24" w16cid:durableId="766341891">
    <w:abstractNumId w:val="13"/>
  </w:num>
  <w:num w:numId="25" w16cid:durableId="726340518">
    <w:abstractNumId w:val="20"/>
  </w:num>
  <w:num w:numId="26" w16cid:durableId="1435321805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3C0A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0E8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1210"/>
    <w:rsid w:val="00F22461"/>
    <w:rsid w:val="00F22ACF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2024-10-07T06:19:00Z</dcterms:created>
  <dcterms:modified xsi:type="dcterms:W3CDTF">2024-10-07T06:19:00Z</dcterms:modified>
</cp:coreProperties>
</file>